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Dear _______,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hope this finds you well.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My name is ______ and my child is ______.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en-US"/>
        </w:rPr>
        <w:t>I have been reading about the importance of P.E., not just for children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physical fitness, but also for academic achievement. You might be interested in a recent book on the subject,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Survival of the Fit.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 it the author, a sports medicine doctor and sport psychologist, makes a case for P.E. to be considered the most important link in our child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education since without activity, not only do the muscles atrophy, but the brain suffers as well.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was curious not only about the amount of P.E. the students are getting, but also the specific activities. From all reports we are falling far short of the 30-45 minutes of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aggressive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P.E. for every student, every day that is recommended in national standards. What can I and my fellow parents and citizens do to help you make this happen? We know the education you received to achieve your P.E. degree cuts a broad swath. How can we use your knowledge to its maximum advantage? Hiring a paraprofessional assistant? Different equipment/resources? Space? Time?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With a health epidemic gripping this country, and the coming generation poised to have a shorter lifespan than the last, we must do everything in our power to make a difference. Let me help you bring _____ School to the forefront of not just physical education, but all aspects of learning. I look forward to hearing from you.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Very truly yours,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cc: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en-US"/>
        </w:rPr>
        <w:t>Principal 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